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71" w:rsidRDefault="000B0AC6" w:rsidP="00851E40">
      <w:pPr>
        <w:pStyle w:val="10"/>
        <w:framePr w:w="14880" w:h="661" w:hRule="exact" w:wrap="none" w:vAnchor="page" w:hAnchor="page" w:x="871" w:y="829"/>
        <w:shd w:val="clear" w:color="auto" w:fill="auto"/>
        <w:spacing w:line="280" w:lineRule="exact"/>
        <w:ind w:right="340"/>
        <w:jc w:val="center"/>
      </w:pPr>
      <w:bookmarkStart w:id="0" w:name="bookmark0"/>
      <w:r>
        <w:t>Информация о численности обучающихся</w:t>
      </w:r>
      <w:r w:rsidR="00851E40">
        <w:t xml:space="preserve"> в МБДОУ МО г. Краснодар «Детский сад № 185»</w:t>
      </w:r>
      <w:r>
        <w:t xml:space="preserve"> по реализуемым образовательным программам </w:t>
      </w:r>
      <w:r>
        <w:rPr>
          <w:rStyle w:val="11"/>
          <w:b/>
          <w:bCs/>
        </w:rPr>
        <w:t>(на 01.0</w:t>
      </w:r>
      <w:r w:rsidR="00CF71F1">
        <w:rPr>
          <w:rStyle w:val="11"/>
          <w:b/>
          <w:bCs/>
        </w:rPr>
        <w:t>1</w:t>
      </w:r>
      <w:r>
        <w:rPr>
          <w:rStyle w:val="11"/>
          <w:b/>
          <w:bCs/>
        </w:rPr>
        <w:t>.202</w:t>
      </w:r>
      <w:r w:rsidR="00CF71F1">
        <w:rPr>
          <w:rStyle w:val="11"/>
          <w:b/>
          <w:bCs/>
        </w:rPr>
        <w:t>4</w:t>
      </w:r>
      <w:r>
        <w:rPr>
          <w:rStyle w:val="11"/>
          <w:b/>
          <w:bCs/>
        </w:rPr>
        <w:t>г.)</w:t>
      </w:r>
      <w:bookmarkEnd w:id="0"/>
    </w:p>
    <w:tbl>
      <w:tblPr>
        <w:tblpPr w:leftFromText="180" w:rightFromText="180" w:vertAnchor="text" w:horzAnchor="margin" w:tblpY="12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6"/>
        <w:gridCol w:w="7344"/>
      </w:tblGrid>
      <w:tr w:rsidR="00851E40" w:rsidTr="00851E40">
        <w:trPr>
          <w:trHeight w:hRule="exact" w:val="811"/>
        </w:trPr>
        <w:tc>
          <w:tcPr>
            <w:tcW w:w="7536" w:type="dxa"/>
            <w:shd w:val="clear" w:color="auto" w:fill="FFFFFF"/>
            <w:vAlign w:val="center"/>
          </w:tcPr>
          <w:p w:rsidR="00851E40" w:rsidRDefault="00851E40" w:rsidP="00851E40">
            <w:pPr>
              <w:pStyle w:val="20"/>
              <w:shd w:val="clear" w:color="auto" w:fill="auto"/>
              <w:spacing w:line="278" w:lineRule="exact"/>
              <w:jc w:val="both"/>
            </w:pPr>
            <w:proofErr w:type="gramStart"/>
            <w:r>
              <w:rPr>
                <w:rStyle w:val="211pt"/>
              </w:rPr>
              <w:t>Общая численность обучающихся по реализуемым программам дошкольного образования, из них:</w:t>
            </w:r>
            <w:proofErr w:type="gramEnd"/>
          </w:p>
        </w:tc>
        <w:tc>
          <w:tcPr>
            <w:tcW w:w="7344" w:type="dxa"/>
            <w:shd w:val="clear" w:color="auto" w:fill="FFFFFF"/>
          </w:tcPr>
          <w:p w:rsidR="00851E40" w:rsidRDefault="00851E40" w:rsidP="00851E40">
            <w:pPr>
              <w:rPr>
                <w:sz w:val="10"/>
                <w:szCs w:val="10"/>
              </w:rPr>
            </w:pPr>
          </w:p>
        </w:tc>
      </w:tr>
      <w:tr w:rsidR="00851E40" w:rsidTr="00851E40">
        <w:trPr>
          <w:trHeight w:hRule="exact" w:val="542"/>
        </w:trPr>
        <w:tc>
          <w:tcPr>
            <w:tcW w:w="7536" w:type="dxa"/>
            <w:shd w:val="clear" w:color="auto" w:fill="FFFFFF"/>
            <w:vAlign w:val="center"/>
          </w:tcPr>
          <w:p w:rsidR="00851E40" w:rsidRDefault="00851E40" w:rsidP="00851E40">
            <w:pPr>
              <w:pStyle w:val="20"/>
              <w:shd w:val="clear" w:color="auto" w:fill="auto"/>
              <w:spacing w:line="220" w:lineRule="exact"/>
              <w:ind w:firstLine="600"/>
              <w:jc w:val="both"/>
            </w:pPr>
            <w:r>
              <w:rPr>
                <w:rStyle w:val="211pt"/>
              </w:rPr>
              <w:t>• всего</w:t>
            </w:r>
          </w:p>
        </w:tc>
        <w:tc>
          <w:tcPr>
            <w:tcW w:w="7344" w:type="dxa"/>
            <w:shd w:val="clear" w:color="auto" w:fill="FFFFFF"/>
            <w:vAlign w:val="center"/>
          </w:tcPr>
          <w:p w:rsidR="00851E40" w:rsidRDefault="00851E40" w:rsidP="00CF71F1">
            <w:pPr>
              <w:pStyle w:val="20"/>
              <w:shd w:val="clear" w:color="auto" w:fill="auto"/>
              <w:spacing w:line="220" w:lineRule="exact"/>
              <w:ind w:left="3720"/>
            </w:pPr>
            <w:r>
              <w:rPr>
                <w:rStyle w:val="211pt"/>
              </w:rPr>
              <w:t>3</w:t>
            </w:r>
            <w:r w:rsidR="00CF71F1">
              <w:rPr>
                <w:rStyle w:val="211pt"/>
              </w:rPr>
              <w:t>43</w:t>
            </w:r>
          </w:p>
        </w:tc>
      </w:tr>
      <w:tr w:rsidR="00851E40" w:rsidTr="00851E40">
        <w:trPr>
          <w:trHeight w:hRule="exact" w:val="542"/>
        </w:trPr>
        <w:tc>
          <w:tcPr>
            <w:tcW w:w="7536" w:type="dxa"/>
            <w:shd w:val="clear" w:color="auto" w:fill="FFFFFF"/>
            <w:vAlign w:val="center"/>
          </w:tcPr>
          <w:p w:rsidR="00851E40" w:rsidRDefault="00851E40" w:rsidP="00851E40">
            <w:pPr>
              <w:pStyle w:val="20"/>
              <w:shd w:val="clear" w:color="auto" w:fill="auto"/>
              <w:spacing w:line="220" w:lineRule="exact"/>
              <w:ind w:firstLine="600"/>
              <w:jc w:val="both"/>
            </w:pPr>
            <w:r>
              <w:rPr>
                <w:rStyle w:val="211pt"/>
              </w:rPr>
              <w:t>• по образовательной программе дошкольного образования</w:t>
            </w:r>
          </w:p>
        </w:tc>
        <w:tc>
          <w:tcPr>
            <w:tcW w:w="7344" w:type="dxa"/>
            <w:shd w:val="clear" w:color="auto" w:fill="FFFFFF"/>
            <w:vAlign w:val="center"/>
          </w:tcPr>
          <w:p w:rsidR="00851E40" w:rsidRDefault="00851E40" w:rsidP="00CF71F1">
            <w:pPr>
              <w:pStyle w:val="20"/>
              <w:shd w:val="clear" w:color="auto" w:fill="auto"/>
              <w:spacing w:line="220" w:lineRule="exact"/>
              <w:ind w:left="3720"/>
            </w:pPr>
            <w:r>
              <w:t>3</w:t>
            </w:r>
            <w:r w:rsidR="00CF71F1">
              <w:t>43</w:t>
            </w:r>
          </w:p>
        </w:tc>
      </w:tr>
      <w:tr w:rsidR="00851E40" w:rsidTr="00851E40">
        <w:trPr>
          <w:trHeight w:hRule="exact" w:val="1090"/>
        </w:trPr>
        <w:tc>
          <w:tcPr>
            <w:tcW w:w="7536" w:type="dxa"/>
            <w:shd w:val="clear" w:color="auto" w:fill="FFFFFF"/>
            <w:vAlign w:val="center"/>
          </w:tcPr>
          <w:p w:rsidR="00851E40" w:rsidRDefault="00851E40" w:rsidP="00851E40">
            <w:pPr>
              <w:pStyle w:val="20"/>
              <w:shd w:val="clear" w:color="auto" w:fill="auto"/>
              <w:spacing w:line="274" w:lineRule="exact"/>
              <w:ind w:firstLine="600"/>
              <w:jc w:val="both"/>
            </w:pPr>
            <w:r>
              <w:rPr>
                <w:rStyle w:val="211pt"/>
              </w:rPr>
              <w:t xml:space="preserve">• о численности обучающихся за счет бюджетных ассигнований федерального бюджета (в </w:t>
            </w:r>
            <w:proofErr w:type="spellStart"/>
            <w:r>
              <w:rPr>
                <w:rStyle w:val="211pt"/>
              </w:rPr>
              <w:t>т.ч</w:t>
            </w:r>
            <w:proofErr w:type="spellEnd"/>
            <w:r>
              <w:rPr>
                <w:rStyle w:val="211pt"/>
              </w:rPr>
              <w:t>. с выделением численности обучающихся, являющихся иностранными гражданами)</w:t>
            </w:r>
          </w:p>
        </w:tc>
        <w:tc>
          <w:tcPr>
            <w:tcW w:w="7344" w:type="dxa"/>
            <w:shd w:val="clear" w:color="auto" w:fill="FFFFFF"/>
            <w:vAlign w:val="center"/>
          </w:tcPr>
          <w:p w:rsidR="00851E40" w:rsidRDefault="00851E40" w:rsidP="00851E40">
            <w:pPr>
              <w:pStyle w:val="20"/>
              <w:shd w:val="clear" w:color="auto" w:fill="auto"/>
              <w:spacing w:line="220" w:lineRule="exact"/>
              <w:ind w:left="3840"/>
            </w:pPr>
            <w:r>
              <w:rPr>
                <w:rStyle w:val="211pt"/>
              </w:rPr>
              <w:t>0</w:t>
            </w:r>
          </w:p>
        </w:tc>
      </w:tr>
      <w:tr w:rsidR="00851E40" w:rsidTr="00851E40">
        <w:trPr>
          <w:trHeight w:hRule="exact" w:val="1094"/>
        </w:trPr>
        <w:tc>
          <w:tcPr>
            <w:tcW w:w="7536" w:type="dxa"/>
            <w:shd w:val="clear" w:color="auto" w:fill="FFFFFF"/>
            <w:vAlign w:val="center"/>
          </w:tcPr>
          <w:p w:rsidR="00851E40" w:rsidRDefault="00851E40" w:rsidP="00851E40">
            <w:pPr>
              <w:pStyle w:val="20"/>
              <w:shd w:val="clear" w:color="auto" w:fill="auto"/>
              <w:spacing w:line="274" w:lineRule="exact"/>
              <w:ind w:firstLine="600"/>
              <w:jc w:val="both"/>
            </w:pPr>
            <w:r>
              <w:rPr>
                <w:rStyle w:val="211pt"/>
              </w:rPr>
              <w:t xml:space="preserve">• о численности обучающихся за счет бюджетных ассигнований бюджетов субъектов РФ (в </w:t>
            </w:r>
            <w:proofErr w:type="spellStart"/>
            <w:r>
              <w:rPr>
                <w:rStyle w:val="211pt"/>
              </w:rPr>
              <w:t>т.ч</w:t>
            </w:r>
            <w:proofErr w:type="spellEnd"/>
            <w:r>
              <w:rPr>
                <w:rStyle w:val="211pt"/>
              </w:rPr>
              <w:t>. с выделением численности обучающихся, являющихся иностранными гражданами)</w:t>
            </w:r>
          </w:p>
        </w:tc>
        <w:tc>
          <w:tcPr>
            <w:tcW w:w="7344" w:type="dxa"/>
            <w:shd w:val="clear" w:color="auto" w:fill="FFFFFF"/>
            <w:vAlign w:val="center"/>
          </w:tcPr>
          <w:p w:rsidR="00851E40" w:rsidRDefault="00851E40" w:rsidP="00851E40">
            <w:pPr>
              <w:pStyle w:val="20"/>
              <w:shd w:val="clear" w:color="auto" w:fill="auto"/>
              <w:spacing w:line="220" w:lineRule="exact"/>
              <w:ind w:left="3840"/>
            </w:pPr>
            <w:r>
              <w:rPr>
                <w:rStyle w:val="211pt"/>
              </w:rPr>
              <w:t>0</w:t>
            </w:r>
          </w:p>
        </w:tc>
      </w:tr>
      <w:tr w:rsidR="00851E40" w:rsidTr="00851E40">
        <w:trPr>
          <w:trHeight w:hRule="exact" w:val="1099"/>
        </w:trPr>
        <w:tc>
          <w:tcPr>
            <w:tcW w:w="75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1E40" w:rsidRDefault="00851E40" w:rsidP="00851E40">
            <w:pPr>
              <w:pStyle w:val="20"/>
              <w:shd w:val="clear" w:color="auto" w:fill="auto"/>
              <w:spacing w:line="274" w:lineRule="exact"/>
              <w:ind w:firstLine="600"/>
              <w:jc w:val="both"/>
            </w:pPr>
            <w:r>
              <w:rPr>
                <w:rStyle w:val="211pt"/>
              </w:rPr>
              <w:t xml:space="preserve">• о численности обучающихся за счет бюджетных ассигнований местных бюджетов (в </w:t>
            </w:r>
            <w:proofErr w:type="spellStart"/>
            <w:r>
              <w:rPr>
                <w:rStyle w:val="211pt"/>
              </w:rPr>
              <w:t>т.ч</w:t>
            </w:r>
            <w:proofErr w:type="spellEnd"/>
            <w:r>
              <w:rPr>
                <w:rStyle w:val="211pt"/>
              </w:rPr>
              <w:t>. с выделением численности обучающихся, являющихся иностранными гражданами)</w:t>
            </w:r>
          </w:p>
        </w:tc>
        <w:tc>
          <w:tcPr>
            <w:tcW w:w="73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1E40" w:rsidRDefault="00851E40" w:rsidP="00CF71F1">
            <w:pPr>
              <w:pStyle w:val="20"/>
              <w:shd w:val="clear" w:color="auto" w:fill="auto"/>
              <w:spacing w:line="220" w:lineRule="exact"/>
              <w:ind w:left="3720"/>
            </w:pPr>
            <w:r>
              <w:rPr>
                <w:rStyle w:val="211pt"/>
              </w:rPr>
              <w:t>3</w:t>
            </w:r>
            <w:r w:rsidR="00CF71F1">
              <w:rPr>
                <w:rStyle w:val="211pt"/>
              </w:rPr>
              <w:t>43</w:t>
            </w:r>
            <w:bookmarkStart w:id="1" w:name="_GoBack"/>
            <w:bookmarkEnd w:id="1"/>
          </w:p>
        </w:tc>
      </w:tr>
      <w:tr w:rsidR="00851E40" w:rsidTr="00851E40">
        <w:trPr>
          <w:trHeight w:hRule="exact" w:val="2028"/>
        </w:trPr>
        <w:tc>
          <w:tcPr>
            <w:tcW w:w="75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1E40" w:rsidRDefault="00851E40" w:rsidP="00851E40">
            <w:pPr>
              <w:pStyle w:val="20"/>
              <w:shd w:val="clear" w:color="auto" w:fill="auto"/>
              <w:spacing w:line="269" w:lineRule="exact"/>
              <w:ind w:firstLine="600"/>
              <w:jc w:val="both"/>
            </w:pPr>
            <w:r>
              <w:rPr>
                <w:rStyle w:val="211pt"/>
              </w:rPr>
              <w:t xml:space="preserve">• о численности обучающихся по договорам об образовании, заключаемых при приеме на обучение за счет средств физического и (или) юридического лица (в </w:t>
            </w:r>
            <w:proofErr w:type="spellStart"/>
            <w:r>
              <w:rPr>
                <w:rStyle w:val="211pt"/>
              </w:rPr>
              <w:t>т.ч</w:t>
            </w:r>
            <w:proofErr w:type="spellEnd"/>
            <w:r>
              <w:rPr>
                <w:rStyle w:val="211pt"/>
              </w:rPr>
              <w:t>. с выделением численности обучающихся, являющихся, иностранными гражданами)</w:t>
            </w:r>
          </w:p>
        </w:tc>
        <w:tc>
          <w:tcPr>
            <w:tcW w:w="73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1E40" w:rsidRDefault="00851E40" w:rsidP="00851E40">
            <w:pPr>
              <w:pStyle w:val="20"/>
              <w:shd w:val="clear" w:color="auto" w:fill="auto"/>
              <w:spacing w:line="220" w:lineRule="exact"/>
              <w:ind w:left="3840"/>
            </w:pPr>
            <w:r>
              <w:rPr>
                <w:rStyle w:val="211pt"/>
              </w:rPr>
              <w:t>0</w:t>
            </w:r>
          </w:p>
        </w:tc>
      </w:tr>
      <w:tr w:rsidR="00851E40" w:rsidTr="00851E40">
        <w:trPr>
          <w:trHeight w:hRule="exact" w:val="2028"/>
        </w:trPr>
        <w:tc>
          <w:tcPr>
            <w:tcW w:w="14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1E40" w:rsidRPr="00851E40" w:rsidRDefault="00851E40" w:rsidP="00851E40">
            <w:pPr>
              <w:pStyle w:val="20"/>
              <w:shd w:val="clear" w:color="auto" w:fill="auto"/>
              <w:spacing w:line="220" w:lineRule="exact"/>
              <w:ind w:left="384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Заведующий                                                    Е.В. Касич</w:t>
            </w:r>
          </w:p>
        </w:tc>
      </w:tr>
    </w:tbl>
    <w:p w:rsidR="003A0971" w:rsidRDefault="003A0971">
      <w:pPr>
        <w:rPr>
          <w:sz w:val="2"/>
          <w:szCs w:val="2"/>
        </w:rPr>
      </w:pPr>
    </w:p>
    <w:sectPr w:rsidR="003A097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37" w:rsidRDefault="001E3137">
      <w:r>
        <w:separator/>
      </w:r>
    </w:p>
  </w:endnote>
  <w:endnote w:type="continuationSeparator" w:id="0">
    <w:p w:rsidR="001E3137" w:rsidRDefault="001E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37" w:rsidRDefault="001E3137"/>
  </w:footnote>
  <w:footnote w:type="continuationSeparator" w:id="0">
    <w:p w:rsidR="001E3137" w:rsidRDefault="001E31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71"/>
    <w:rsid w:val="000B0AC6"/>
    <w:rsid w:val="001E3137"/>
    <w:rsid w:val="0027653D"/>
    <w:rsid w:val="0033366D"/>
    <w:rsid w:val="003A0971"/>
    <w:rsid w:val="00851E40"/>
    <w:rsid w:val="008A171F"/>
    <w:rsid w:val="009C699C"/>
    <w:rsid w:val="00CF71F1"/>
    <w:rsid w:val="00F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51E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E4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51E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E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6565-C1E7-4FCE-BC96-625CED4B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sad185</dc:creator>
  <cp:lastModifiedBy>sad185</cp:lastModifiedBy>
  <cp:revision>2</cp:revision>
  <cp:lastPrinted>2024-01-24T13:06:00Z</cp:lastPrinted>
  <dcterms:created xsi:type="dcterms:W3CDTF">2024-01-24T13:07:00Z</dcterms:created>
  <dcterms:modified xsi:type="dcterms:W3CDTF">2024-01-24T13:07:00Z</dcterms:modified>
</cp:coreProperties>
</file>